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65" w:rsidRPr="00041E65" w:rsidRDefault="00041E65" w:rsidP="00041E65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41E65">
        <w:rPr>
          <w:rFonts w:ascii="Times New Roman" w:hAnsi="Times New Roman" w:cs="Times New Roman"/>
          <w:b/>
          <w:sz w:val="28"/>
        </w:rPr>
        <w:t>АДМИНИСТРАЦИЯ СЕЛЬСКОГО ПОСЕЛЕНИЯ ЧЕБЕНЛИНСКИЙ СЕЛЬСОВЕТ МУНИЦИПАЛЬНОГО РАЙОНА АЛЬШЕЕВСКИЙ РАЙОН РЕСПУБЛИКИ БАШКОРТОСТАН</w:t>
      </w:r>
    </w:p>
    <w:p w:rsidR="00041E65" w:rsidRPr="00041E65" w:rsidRDefault="00041E65" w:rsidP="00041E65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41E65">
        <w:rPr>
          <w:rFonts w:ascii="Times New Roman" w:hAnsi="Times New Roman" w:cs="Times New Roman"/>
          <w:b/>
          <w:sz w:val="28"/>
        </w:rPr>
        <w:t>КАРАР                                           ПОСТАНОВЛЕНИЕ</w:t>
      </w:r>
    </w:p>
    <w:p w:rsidR="00041E65" w:rsidRPr="00041E65" w:rsidRDefault="00041E65" w:rsidP="00041E65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41E65">
        <w:rPr>
          <w:rFonts w:ascii="Times New Roman" w:hAnsi="Times New Roman" w:cs="Times New Roman"/>
          <w:b/>
          <w:sz w:val="28"/>
        </w:rPr>
        <w:t>17 апрель 2013й.                          №16           17 апреля 2013г.</w:t>
      </w:r>
    </w:p>
    <w:p w:rsidR="00041E65" w:rsidRDefault="00041E65" w:rsidP="00041E65">
      <w:pPr>
        <w:jc w:val="both"/>
        <w:rPr>
          <w:rFonts w:ascii="Times New Roman" w:hAnsi="Times New Roman" w:cs="Times New Roman"/>
          <w:sz w:val="28"/>
        </w:rPr>
      </w:pPr>
    </w:p>
    <w:p w:rsidR="00041E65" w:rsidRPr="00041E65" w:rsidRDefault="00041E65" w:rsidP="00041E65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 w:rsidRPr="00041E65">
        <w:rPr>
          <w:rFonts w:ascii="Times New Roman" w:hAnsi="Times New Roman" w:cs="Times New Roman"/>
          <w:sz w:val="28"/>
        </w:rPr>
        <w:t>В целях обеспечения первичных мер пожарной бе</w:t>
      </w:r>
      <w:r w:rsidR="00122007">
        <w:rPr>
          <w:rFonts w:ascii="Times New Roman" w:hAnsi="Times New Roman" w:cs="Times New Roman"/>
          <w:sz w:val="28"/>
        </w:rPr>
        <w:t>зопасности на территории</w:t>
      </w:r>
      <w:r w:rsidRPr="00041E65">
        <w:rPr>
          <w:rFonts w:ascii="Times New Roman" w:hAnsi="Times New Roman" w:cs="Times New Roman"/>
          <w:sz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Чебенлинский</w:t>
      </w:r>
      <w:proofErr w:type="spellEnd"/>
      <w:r w:rsidRPr="00041E65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041E65">
        <w:rPr>
          <w:rFonts w:ascii="Times New Roman" w:hAnsi="Times New Roman" w:cs="Times New Roman"/>
          <w:sz w:val="28"/>
        </w:rPr>
        <w:t>Альшеевский</w:t>
      </w:r>
      <w:proofErr w:type="spellEnd"/>
      <w:r w:rsidRPr="00041E65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041E65">
        <w:rPr>
          <w:rFonts w:ascii="Times New Roman" w:hAnsi="Times New Roman" w:cs="Times New Roman"/>
          <w:b/>
          <w:bCs/>
          <w:sz w:val="28"/>
        </w:rPr>
        <w:t xml:space="preserve"> </w:t>
      </w:r>
      <w:r w:rsidRPr="00041E65">
        <w:rPr>
          <w:rFonts w:ascii="Times New Roman" w:hAnsi="Times New Roman" w:cs="Times New Roman"/>
          <w:sz w:val="28"/>
        </w:rPr>
        <w:t xml:space="preserve">и в соответствии </w:t>
      </w:r>
      <w:r w:rsidR="00122007">
        <w:rPr>
          <w:rFonts w:ascii="Times New Roman" w:eastAsia="Times New Roman" w:hAnsi="Times New Roman"/>
          <w:sz w:val="28"/>
          <w:szCs w:val="28"/>
        </w:rPr>
        <w:t>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</w:t>
      </w:r>
      <w:proofErr w:type="gramEnd"/>
      <w:r w:rsidR="00122007">
        <w:rPr>
          <w:rFonts w:ascii="Times New Roman" w:eastAsia="Times New Roman" w:hAnsi="Times New Roman"/>
          <w:sz w:val="28"/>
          <w:szCs w:val="28"/>
        </w:rPr>
        <w:t xml:space="preserve"> о требованиях пожарной безопасности», Законом Республики Башкортостан от 30 ноября 2005 года № 243-з </w:t>
      </w:r>
      <w:r w:rsidR="00122007">
        <w:rPr>
          <w:rFonts w:ascii="Times New Roman" w:eastAsia="Times New Roman" w:hAnsi="Times New Roman"/>
          <w:sz w:val="28"/>
          <w:szCs w:val="28"/>
        </w:rPr>
        <w:br/>
        <w:t xml:space="preserve">«О пожарной безопасности», Уставом сельского поселения </w:t>
      </w:r>
      <w:proofErr w:type="spellStart"/>
      <w:r w:rsidR="00122007"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 w:rsidR="00122007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22007"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 w:rsidR="00122007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</w:t>
      </w:r>
      <w:r w:rsidRPr="00041E65">
        <w:rPr>
          <w:rFonts w:ascii="Times New Roman" w:hAnsi="Times New Roman" w:cs="Times New Roman"/>
          <w:sz w:val="28"/>
        </w:rPr>
        <w:t>постановляю:</w:t>
      </w:r>
    </w:p>
    <w:p w:rsidR="00041E65" w:rsidRPr="00041E65" w:rsidRDefault="00041E65" w:rsidP="00041E65">
      <w:pPr>
        <w:rPr>
          <w:rFonts w:ascii="Times New Roman" w:hAnsi="Times New Roman" w:cs="Times New Roman"/>
          <w:sz w:val="28"/>
          <w:szCs w:val="28"/>
        </w:rPr>
      </w:pPr>
      <w:r w:rsidRPr="00041E65">
        <w:rPr>
          <w:rFonts w:ascii="Times New Roman" w:hAnsi="Times New Roman" w:cs="Times New Roman"/>
          <w:sz w:val="28"/>
          <w:szCs w:val="28"/>
        </w:rPr>
        <w:t xml:space="preserve">1.Утвердить Положение об обеспечении первичных мер </w:t>
      </w:r>
      <w:r w:rsidR="00122007">
        <w:rPr>
          <w:rFonts w:ascii="Times New Roman" w:hAnsi="Times New Roman" w:cs="Times New Roman"/>
          <w:sz w:val="28"/>
          <w:szCs w:val="28"/>
        </w:rPr>
        <w:t>пожарной безопасности на территории</w:t>
      </w:r>
      <w:r w:rsidRPr="00041E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041E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1E6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41E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41E65" w:rsidRPr="00041E65" w:rsidRDefault="00041E65" w:rsidP="00041E65">
      <w:pPr>
        <w:rPr>
          <w:rFonts w:ascii="Times New Roman" w:hAnsi="Times New Roman" w:cs="Times New Roman"/>
          <w:sz w:val="28"/>
          <w:szCs w:val="24"/>
        </w:rPr>
      </w:pPr>
      <w:r w:rsidRPr="00041E65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Pr="00041E65">
        <w:rPr>
          <w:rFonts w:ascii="Times New Roman" w:hAnsi="Times New Roman" w:cs="Times New Roman"/>
          <w:sz w:val="28"/>
        </w:rPr>
        <w:t xml:space="preserve"> обнародовать</w:t>
      </w:r>
      <w:r w:rsidRPr="00041E65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    </w:t>
      </w:r>
      <w:proofErr w:type="spellStart"/>
      <w:r>
        <w:rPr>
          <w:rFonts w:ascii="Times New Roman" w:hAnsi="Times New Roman" w:cs="Times New Roman"/>
          <w:sz w:val="28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и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Чебенлинской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библиотеке-филиале </w:t>
      </w:r>
      <w:r w:rsidRPr="00041E65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</w:t>
      </w:r>
      <w:proofErr w:type="spellStart"/>
      <w:r w:rsidRPr="00041E65">
        <w:rPr>
          <w:rFonts w:ascii="Times New Roman" w:hAnsi="Times New Roman" w:cs="Times New Roman"/>
          <w:sz w:val="28"/>
          <w:szCs w:val="28"/>
        </w:rPr>
        <w:t>Альшеевская</w:t>
      </w:r>
      <w:proofErr w:type="spellEnd"/>
      <w:r w:rsidRPr="0004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E6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41E65">
        <w:rPr>
          <w:rFonts w:ascii="Times New Roman" w:hAnsi="Times New Roman" w:cs="Times New Roman"/>
          <w:sz w:val="28"/>
          <w:szCs w:val="28"/>
        </w:rPr>
        <w:t xml:space="preserve">  центральная библиотека».</w:t>
      </w:r>
    </w:p>
    <w:p w:rsidR="00FD0E99" w:rsidRPr="00041E65" w:rsidRDefault="00041E65" w:rsidP="00041E65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041E65">
        <w:rPr>
          <w:sz w:val="28"/>
        </w:rPr>
        <w:t xml:space="preserve">3. </w:t>
      </w:r>
      <w:proofErr w:type="gramStart"/>
      <w:r w:rsidRPr="00041E65">
        <w:rPr>
          <w:sz w:val="28"/>
        </w:rPr>
        <w:t>Контроль за</w:t>
      </w:r>
      <w:proofErr w:type="gramEnd"/>
      <w:r w:rsidRPr="00041E65">
        <w:rPr>
          <w:sz w:val="28"/>
        </w:rPr>
        <w:t xml:space="preserve"> исполнением настоящего постановления оставляю за собой</w:t>
      </w:r>
    </w:p>
    <w:p w:rsidR="00FD0E99" w:rsidRPr="00041E65" w:rsidRDefault="00FD0E99" w:rsidP="00AC768F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</w:p>
    <w:p w:rsidR="00FD0E99" w:rsidRPr="00041E65" w:rsidRDefault="00FD0E99" w:rsidP="00AC768F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</w:p>
    <w:p w:rsidR="00FD0E99" w:rsidRDefault="00FD0E99" w:rsidP="00AC768F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</w:p>
    <w:p w:rsidR="00AC768F" w:rsidRDefault="00AC768F" w:rsidP="00AC768F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  поселения</w:t>
      </w:r>
    </w:p>
    <w:p w:rsidR="00AC768F" w:rsidRDefault="00AC768F" w:rsidP="00AC768F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</w:t>
      </w:r>
      <w:proofErr w:type="spellStart"/>
      <w:r>
        <w:rPr>
          <w:sz w:val="28"/>
          <w:szCs w:val="28"/>
        </w:rPr>
        <w:t>В.Р.Минигалеев</w:t>
      </w:r>
      <w:proofErr w:type="spellEnd"/>
    </w:p>
    <w:p w:rsidR="00AC768F" w:rsidRDefault="00AC768F" w:rsidP="00AC768F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41E65" w:rsidRDefault="00041E65"/>
    <w:p w:rsidR="003C29F2" w:rsidRDefault="003C29F2"/>
    <w:p w:rsidR="00041E65" w:rsidRDefault="00041E65"/>
    <w:p w:rsidR="003A051F" w:rsidRDefault="00041E65" w:rsidP="003A051F">
      <w:pPr>
        <w:shd w:val="clear" w:color="auto" w:fill="F6FBF7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Утверждено постановлением</w:t>
      </w:r>
      <w:r w:rsidR="003A051F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A051F" w:rsidRDefault="003A051F" w:rsidP="003A051F">
      <w:pPr>
        <w:shd w:val="clear" w:color="auto" w:fill="F6FBF7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3A051F" w:rsidRDefault="003A051F" w:rsidP="003A051F">
      <w:pPr>
        <w:shd w:val="clear" w:color="auto" w:fill="F6FBF7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3A051F" w:rsidRDefault="003A051F" w:rsidP="003A051F">
      <w:pPr>
        <w:shd w:val="clear" w:color="auto" w:fill="F6FBF7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3A051F" w:rsidRDefault="00041E65" w:rsidP="003A051F">
      <w:pPr>
        <w:shd w:val="clear" w:color="auto" w:fill="F6FBF7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от «17</w:t>
      </w:r>
      <w:r w:rsidR="003A051F">
        <w:rPr>
          <w:rFonts w:ascii="Times New Roman" w:eastAsia="Times New Roman" w:hAnsi="Times New Roman"/>
          <w:b/>
          <w:bCs/>
          <w:sz w:val="28"/>
          <w:szCs w:val="28"/>
        </w:rPr>
        <w:t xml:space="preserve">» апреля 2013 </w:t>
      </w:r>
      <w:proofErr w:type="spellStart"/>
      <w:r w:rsidR="003A051F">
        <w:rPr>
          <w:rFonts w:ascii="Times New Roman" w:eastAsia="Times New Roman" w:hAnsi="Times New Roman"/>
          <w:b/>
          <w:bCs/>
          <w:sz w:val="28"/>
          <w:szCs w:val="28"/>
        </w:rPr>
        <w:t>г.№</w:t>
      </w:r>
      <w:proofErr w:type="spellEnd"/>
      <w:r w:rsidR="003A051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16</w:t>
      </w:r>
    </w:p>
    <w:p w:rsidR="003A051F" w:rsidRDefault="003A051F" w:rsidP="003A051F">
      <w:pPr>
        <w:shd w:val="clear" w:color="auto" w:fill="F6FBF7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 ОБЕСПЕЧЕНИИ ПЕРВИЧНЫХ МЕР ПОЖАРНОЙ БЕЗОПАСНОСТИ НА ТЕРРИТОРИИ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 ПОСЕЛЕНИЯ ЧЕБЕНЛИНСКИЙ СЕЛЬСОВЕТ МУНИЦИПАЛЬНОГО РАЙОНА АЛЬШЕЕВСКИЙ РАЙОН РЕСПУБЛИКИ БАШКОРТОСТАН</w:t>
      </w:r>
    </w:p>
    <w:p w:rsidR="003A051F" w:rsidRDefault="003A051F" w:rsidP="003A051F">
      <w:pPr>
        <w:shd w:val="clear" w:color="auto" w:fill="F6FBF7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Положение об обеспечении первичных мер 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(далее -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Технический регламент о требованиях пожарной безопасности», Законом Республики Башкортостан от 30 ноября 2005 года № 243-з </w:t>
      </w:r>
      <w:r>
        <w:rPr>
          <w:rFonts w:ascii="Times New Roman" w:eastAsia="Times New Roman" w:hAnsi="Times New Roman"/>
          <w:sz w:val="28"/>
          <w:szCs w:val="28"/>
        </w:rPr>
        <w:br/>
        <w:t xml:space="preserve">«О пожарной безопасности»,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и устанавливает порядок организационно-правового, финансового, материально-технического обеспечения первичных мер пожарной безопасности на территориях населенных пунктов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Башкортостан.</w:t>
      </w:r>
      <w:proofErr w:type="gramEnd"/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К основным задачам по обеспечению первичных мер 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относятся: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1) реализация первичных мер пожарной безопасности, направленных на предупреждение пожаров на территории муниципального образования;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2) создание условий для безопасности людей и сохранности имущества от пожаров;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3) принятие мер для спасения людей и имущества при пожаре.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К полномочиям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в области пожарной безопасности относится обеспечение первичных мер пожарной безопасности в границах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включающее реализацию органами местного самоуправления принятых уполномоченным органом местного самоуправления в установленном порядке норм и правил по предотвращению пожаров, спасению людей и имущества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 пожаров.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Уполномоченным органом местного самоуправления по регулированию вопросов пожарной безопасности является?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Башкортостан. Уполномоченными органами местного самоуправления в сфере обеспечения первичных мер пожарной безопасности являются 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1.5. Вопросы, не отраженные в настоящем Положении, регламентируются нормами федерального и областного законодательства.</w:t>
      </w:r>
    </w:p>
    <w:p w:rsidR="003A051F" w:rsidRDefault="003A051F" w:rsidP="003A051F">
      <w:pPr>
        <w:shd w:val="clear" w:color="auto" w:fill="F6FBF7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2. ПЕРВИЧНЫЕ МЕРЫ ПОЖАРНОЙ БЕЗОПАСНОСТИ НА ТЕРРИТОРИИ</w:t>
      </w:r>
    </w:p>
    <w:p w:rsidR="003A051F" w:rsidRDefault="003A051F" w:rsidP="003A051F">
      <w:pPr>
        <w:shd w:val="clear" w:color="auto" w:fill="F6FBF7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 ЧЕБЕНЛИНСКИЙ СЕЛЬСОВЕТ МУНИЦИПАЛЬНОГО РАЙОНА АЛЬШЕЕВСКИЙ РАЙОН РЕСПУБЛИКИ БАШКОРТОСТАН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 К первичным мерам 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в соответствии с федеральным законом относятся: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1) решение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2)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3) разработка и организация выполнения муниципальных целевых программ по вопросам обеспечения пожарной безопасности;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4) разработка плана привлечения сил и сре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7) обеспечение связи и оповещения населения о пожаре;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8) организацию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 Первичные меры 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осуществляются органами местного самоуправления, муниципальными учреждениями и муниципальными предприятиями, другими организациями всех форм собственности, добровольными противопожарными формированиями, гражданами.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3A051F" w:rsidRDefault="003A051F" w:rsidP="003A051F">
      <w:pPr>
        <w:shd w:val="clear" w:color="auto" w:fill="F6FBF7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3. ОРГАНИЗАЦИОННО-ПРАВОВОЕ ОБЕСПЕЧЕНИЕ ПЕРВИЧНЫХ МЕР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ПОЖАРНОЙ БЕЗОПАСНОСТИ</w:t>
      </w:r>
    </w:p>
    <w:p w:rsidR="003A051F" w:rsidRDefault="003A051F" w:rsidP="003A051F">
      <w:pPr>
        <w:shd w:val="clear" w:color="auto" w:fill="F6FBF7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 Организационно-правовое обеспечение первичных мер 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предусматривает: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планы, схемы и программы развития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3) разработку, утверждение и исполнение местного бюджета в части расходов на пожарную безопасность;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4) установление порядка привлечения сил и сре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я тушения пожаров и проведения аварийно-спасательных работ на территории городского округа;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5) установление особого противопожарного режима на территории муниципального образования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6) проведение противопожарной пропаганды и организация обучения населения мерам пожарной безопасности;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7)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3A051F" w:rsidRDefault="003A051F" w:rsidP="003A051F">
      <w:pPr>
        <w:shd w:val="clear" w:color="auto" w:fill="F6FBF7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4. МАТЕРИАЛЬНО-ТЕХНИЧЕСКОЕ ОБЕСПЕЧЕНИЕ ПЕРВИЧНЫХ МЕР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ПОЖАРНОЙ БЕЗОПАСНОСТИ</w:t>
      </w:r>
    </w:p>
    <w:p w:rsidR="003A051F" w:rsidRDefault="003A051F" w:rsidP="003A051F">
      <w:pPr>
        <w:shd w:val="clear" w:color="auto" w:fill="F6FBF7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4.1. Материально-техническое обеспечение первичных мер пожарной безопасности предусматривает: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1)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4) размещение муниципального заказа по обеспечению первичных мер пожарной безопасности;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телефонизацию отдаленных населенных пунктов и территорий, расположенных в границах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для сообщения о пожаре;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6) поддержание в постоянной готовности техники, приспособленной для тушения пожара.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Материально-техническое обеспечение первичных мер пожарной безопасности осуществляется в порядке и по нормам, установленным постановлениями местной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ФИНАНСОВОЕ ОБЕСПЕЧЕНИЕ ПЕРВИЧНЫХ МЕР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ПОЖАРНОЙ</w:t>
      </w:r>
      <w:proofErr w:type="gramEnd"/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БЕЗОПАСНОСТИ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 Финансовое обеспечение мер первичной 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в соответствии с федеральным законом о пожарной безопасности является расходным обязательством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Финансовое обеспечение мер первичной пожарной безопасности осуществляется за счет средств бюджета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в пределах средств, предусмотренных решением о бюджете на соответствующий финансовый год.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Допускается привлечение внебюджетных источников для финансирования первичных мер пожарной безопасности.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Финансовое обеспечение мер первичной пожарной безопасности включает в себя финансирование расходов, связанных с созданием и содержанием добровольной пожарной охраны,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разработкой и организацией выполнения целевых программ по обеспечению пожарной безопасности, приобретением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аварийно-пожаро-спасательного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имущества и техники, организацией противопожарной пропаганды 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обучением мерам пожарной безопасности и др.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6. КОМПЕТЕНЦИЯ ОРГАНОВ МЕСТНОГО САМОУПРАВЛЕНИЯ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 ЧЕБЕНЛИНСКИЙ СЕЛЬСОВЕТ МУНИЦИПАЛЬНОГО РАЙОНА АЛЬШЕЕВСКИЙ РАЙОН РЕСПУБЛИКИ БАШКОРТОСТАН ПО ОБЕСПЕЧЕНИЮ ПЕРВИЧНЫХ МЕР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ПОЖАРНОЙ БЕЗОПАСНОСТИ</w:t>
      </w:r>
    </w:p>
    <w:p w:rsidR="003A051F" w:rsidRDefault="003A051F" w:rsidP="003A051F">
      <w:pPr>
        <w:shd w:val="clear" w:color="auto" w:fill="F6FBF7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6.1. В компетенцию Совета депутатов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в сфере обеспечения первичных мер пожарной безопасности входят: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утверждение расходов местного бюджета, предназначенных для обеспечения первичных мер 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2) определение порядка и принятие решений о привлечении граждан к выполнению социально значимых работ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3) установление порядка создания и организации деятельности муниципальной пожарной охраны, порядка ее взаимоотношений с другими видами пожарной охраны;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осуществление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уполномоченными органами местного самоуправления муниципального образования полномочий в сфере обеспечения первичных мер пожарной безопасности;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5) осуществление иных полномочий в сфере обеспечения первичных мер пожарной безопасности на территории городского округа в соответствии с федеральными законами</w:t>
      </w:r>
      <w:r w:rsidR="003C29F2">
        <w:rPr>
          <w:rFonts w:ascii="Times New Roman" w:eastAsia="Times New Roman" w:hAnsi="Times New Roman"/>
          <w:sz w:val="28"/>
          <w:szCs w:val="28"/>
        </w:rPr>
        <w:t xml:space="preserve"> и законами 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6.2. В компетенцию Главы </w:t>
      </w:r>
      <w:bookmarkStart w:id="0" w:name="_ftnref2"/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</w:t>
      </w:r>
      <w:hyperlink r:id="rId5" w:anchor="_ftn2" w:history="1">
        <w:r>
          <w:rPr>
            <w:rStyle w:val="a4"/>
            <w:rFonts w:ascii="Times New Roman" w:eastAsia="Times New Roman" w:hAnsi="Times New Roman"/>
            <w:sz w:val="28"/>
            <w:vertAlign w:val="superscript"/>
          </w:rPr>
          <w:t>[2]</w:t>
        </w:r>
      </w:hyperlink>
      <w:bookmarkEnd w:id="0"/>
      <w:r>
        <w:rPr>
          <w:rFonts w:ascii="Times New Roman" w:eastAsia="Times New Roman" w:hAnsi="Times New Roman"/>
          <w:sz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в сфере обеспечения первичных мер пожарной безопасности входят: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1) правовое регулирование в сфере обеспечения первичных мер пожарной безопасности;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установление порядка организационно-правового, финансового, материально-технического обеспечения первичных мер 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3) в случае повышения пожарной опасности установление особого противопожарного режима на территории муниципального образования и (или)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4) утверждение долгосрочной муниципальной целевой программы в сфере обеспечения первичных мер пожарной безопасности;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5) принятие решения о создании, реорганизации и ликвидации добровольной пожарной охраны.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6.3. 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в сфере обеспечения первичных мер пожарной безопасности: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1) осуществляет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на территории городского округа;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территориях населенных пунктов муниципального образования;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разрабатывает мероприятия по обеспечению пожарной безопасности и включает их в планы, схемы и программы развития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организует и осуществляет проведение противопожарной пропаганды и обучения населения и должностных лиц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мерам пожарной без опасности, содействует распространению пожарно-технических знаний среди граждан и организаций на территории городского округа;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разрабатывает порядок и осуществляет информирование населения о принятых органами местного самоуправления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решениях по обеспечению пожарной безопасности;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6) оказывает содействие органам государственной власти Республики Башкортостан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7) разрабатывает порядок привлечения сил и сре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я тушения пожаров (кроме подразделений государственной противопожарной службы), осуществляет разработку планов привлечения сил и средств для тушения пожаров и проведения аварийно-спасательных работ;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8) осуществляет контроль в сфере градостроительной деятельности и в сфере соблюдения требований пожарной безопасности при планировке и застройке территории муниципального образования;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9) 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содержанием в исправном состоянии средств обеспечения пожарной безопасности в жилом фонде и общественных зданиях, находящихся в муниципальной собственности;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10) создает в целях пожаротушения условия для забора в любое время года воды из источников наружного водоснабжения, расположенных на территориях населенных пунктов муниципального образования на прилегающих к ним территориях;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11) утверждает перечень первичных средств тушения пожаров и противопожарного инвентаря, которые должны иметь граждане в помещениях и строениях, находящихся в их собственности (пользовании),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12) оснащает территории общего пользования первичными средствами тушения пожаров и противопожарным инвентарем;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13) организует и принимает меры по оповещению населения, Главы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и подразделений Государственной противопожарной службы о пожаре;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14) принимает меры по локализации пожара и спасению людей и имущества до прибытия подразделений Государственной противопожарной службы;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15)</w:t>
      </w:r>
      <w:r>
        <w:rPr>
          <w:rFonts w:ascii="Times New Roman" w:eastAsia="Times New Roman" w:hAnsi="Times New Roman"/>
          <w:sz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 осуществляет иные полномочия, отнесенные действующим законодательством Российской Федерации и Республики Башкортостан, нормативными правовыми актами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к компетенции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6.4. Глава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организует и руководит деятельностью администрации 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по реализации норм действующего законодательства в сфере обеспечения первичных мер 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Башкортостан. По вопросам, входящим в компетенцию Главы муниципального образования и местной администрации в соответствии с пунктами 6.2 и 6.3 настоящего Положения, Глава муниципального образования принимает постановления местной администрации.</w:t>
      </w:r>
    </w:p>
    <w:p w:rsidR="003A051F" w:rsidRPr="003A051F" w:rsidRDefault="003A051F" w:rsidP="003A051F">
      <w:pPr>
        <w:shd w:val="clear" w:color="auto" w:fill="F6FB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6FBF7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 Утверждено Решением Совета сельского поселения</w:t>
      </w:r>
    </w:p>
    <w:p w:rsidR="003A051F" w:rsidRDefault="003A051F" w:rsidP="003A051F">
      <w:pPr>
        <w:shd w:val="clear" w:color="auto" w:fill="F6FBF7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3A051F" w:rsidRDefault="003A051F" w:rsidP="003A051F">
      <w:pPr>
        <w:shd w:val="clear" w:color="auto" w:fill="F6FBF7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3A051F" w:rsidRDefault="003A051F" w:rsidP="003A051F">
      <w:pPr>
        <w:shd w:val="clear" w:color="auto" w:fill="F6FBF7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3A051F" w:rsidRDefault="00041E65" w:rsidP="003A051F">
      <w:pPr>
        <w:shd w:val="clear" w:color="auto" w:fill="F6FBF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от «17</w:t>
      </w:r>
      <w:r w:rsidR="003A051F">
        <w:rPr>
          <w:rFonts w:ascii="Times New Roman" w:eastAsia="Times New Roman" w:hAnsi="Times New Roman"/>
          <w:b/>
          <w:bCs/>
          <w:sz w:val="28"/>
          <w:szCs w:val="28"/>
        </w:rPr>
        <w:t>» апреля 2013 г №1</w:t>
      </w:r>
      <w:r>
        <w:rPr>
          <w:rFonts w:ascii="Times New Roman" w:eastAsia="Times New Roman" w:hAnsi="Times New Roman"/>
          <w:b/>
          <w:bCs/>
          <w:sz w:val="28"/>
          <w:szCs w:val="28"/>
        </w:rPr>
        <w:t>6</w:t>
      </w:r>
    </w:p>
    <w:p w:rsidR="003A051F" w:rsidRDefault="003A051F" w:rsidP="003A051F">
      <w:pPr>
        <w:shd w:val="clear" w:color="auto" w:fill="F6FBF7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ПЕРЕЧЕНЬ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ПЕРВИЧНЫХ СРЕДСТВ ТУШЕНИЯ ПОЖАРОВ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 ПРОТИВОПОЖАРНОГО ИНВЕНТАРЯ,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КОТОРЫЕ ДОЛЖНЫ ИМЕТЬ ГРАЖДАНЕ В ПОМЕЩЕНИЯХ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СТРОЕНИЯХ, НАХОДЯЩИХСЯ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ИХ</w:t>
      </w:r>
      <w:proofErr w:type="gramEnd"/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СОБСТВЕННОСТИ (ПОЛЬЗОВАНИИ)</w:t>
      </w:r>
    </w:p>
    <w:p w:rsidR="003A051F" w:rsidRDefault="003A051F" w:rsidP="003A05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1. У каждого жилого строения, находящегося в собственности (пользовании) граждан, должна быть установлена емкость (бочка) с водой. Бочки для хранения воды должны иметь объем не менее</w:t>
      </w:r>
      <w:r>
        <w:rPr>
          <w:rFonts w:ascii="Times New Roman" w:eastAsia="Times New Roman" w:hAnsi="Times New Roman"/>
          <w:sz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0,2 куб. м. и комплектоваться ведрами.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2. У каждого жилого строения, находящегося в собственности (пользовании) граждан, должен быть установлен ящик для песка, объем 0,5; 1,0 и</w:t>
      </w:r>
      <w:r>
        <w:rPr>
          <w:rFonts w:ascii="Times New Roman" w:eastAsia="Times New Roman" w:hAnsi="Times New Roman"/>
          <w:sz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3 куб. м. и комплектоваться совковой лопатой.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3. В каждом жилом строении, находящемся в собственности (пользовании) граждан, должен быть огнетушитель, который необходимо содержать согласно паспорту по эксплуатации.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4. На электрооборудование помещений и строений, находящихся в собственности (пользовании) граждан, должно быть установлено устройство защитного отключения.</w:t>
      </w:r>
    </w:p>
    <w:p w:rsidR="003A051F" w:rsidRDefault="003A051F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6. В населенных пунктах поселения на стенах жилых строений, находящихся в собственности (пользовании) граждан (калитках или воротах домовладений), должны вывешиваться таблички с изображением инвентаря, с которым жильцы этих домов обязаны являться на тушение пожара.</w:t>
      </w:r>
    </w:p>
    <w:p w:rsidR="003A051F" w:rsidRDefault="003A051F" w:rsidP="003A051F">
      <w:pPr>
        <w:rPr>
          <w:rFonts w:ascii="Calibri" w:eastAsia="Calibri" w:hAnsi="Calibri"/>
          <w:lang w:eastAsia="en-US"/>
        </w:rPr>
      </w:pPr>
    </w:p>
    <w:p w:rsidR="003A051F" w:rsidRDefault="003A051F"/>
    <w:sectPr w:rsidR="003A051F" w:rsidSect="005E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E65"/>
    <w:multiLevelType w:val="hybridMultilevel"/>
    <w:tmpl w:val="C95A3308"/>
    <w:lvl w:ilvl="0" w:tplc="330EEC8E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68F"/>
    <w:rsid w:val="00041E65"/>
    <w:rsid w:val="0005472D"/>
    <w:rsid w:val="000E4014"/>
    <w:rsid w:val="00122007"/>
    <w:rsid w:val="003A051F"/>
    <w:rsid w:val="003C29F2"/>
    <w:rsid w:val="005E05D5"/>
    <w:rsid w:val="00801781"/>
    <w:rsid w:val="00942268"/>
    <w:rsid w:val="00AC768F"/>
    <w:rsid w:val="00CC41C4"/>
    <w:rsid w:val="00DD7E28"/>
    <w:rsid w:val="00E32FBE"/>
    <w:rsid w:val="00FD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0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-nso.ru/index.php?option=com_content&amp;view=article&amp;id=122:2009-11-10-11-30-39&amp;catid=58:2009-11-10-11-22-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2940</Words>
  <Characters>16761</Characters>
  <Application>Microsoft Office Word</Application>
  <DocSecurity>0</DocSecurity>
  <Lines>139</Lines>
  <Paragraphs>39</Paragraphs>
  <ScaleCrop>false</ScaleCrop>
  <Company>MultiDVD Team</Company>
  <LinksUpToDate>false</LinksUpToDate>
  <CharactersWithSpaces>19662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15</cp:revision>
  <cp:lastPrinted>2013-04-18T05:27:00Z</cp:lastPrinted>
  <dcterms:created xsi:type="dcterms:W3CDTF">2013-04-18T03:03:00Z</dcterms:created>
  <dcterms:modified xsi:type="dcterms:W3CDTF">2013-04-18T05:29:00Z</dcterms:modified>
</cp:coreProperties>
</file>